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03BF5" w14:textId="22358EDF" w:rsidR="00A418A4" w:rsidRDefault="00A418A4" w:rsidP="004C322D">
      <w:pPr>
        <w:jc w:val="center"/>
        <w:rPr>
          <w:rFonts w:cstheme="minorHAnsi"/>
          <w:b/>
        </w:rPr>
      </w:pPr>
      <w:r>
        <w:rPr>
          <w:noProof/>
        </w:rPr>
        <w:drawing>
          <wp:anchor distT="0" distB="0" distL="114300" distR="114300" simplePos="0" relativeHeight="251658240" behindDoc="1" locked="0" layoutInCell="1" allowOverlap="1" wp14:anchorId="27679FB3" wp14:editId="6A2C3069">
            <wp:simplePos x="0" y="0"/>
            <wp:positionH relativeFrom="margin">
              <wp:posOffset>1866900</wp:posOffset>
            </wp:positionH>
            <wp:positionV relativeFrom="paragraph">
              <wp:posOffset>9526</wp:posOffset>
            </wp:positionV>
            <wp:extent cx="1905000" cy="1171576"/>
            <wp:effectExtent l="0" t="0" r="0" b="0"/>
            <wp:wrapNone/>
            <wp:docPr id="5" name="Picture 4" descr="Logo&#10;&#10;Description automatically generated">
              <a:extLst xmlns:a="http://schemas.openxmlformats.org/drawingml/2006/main">
                <a:ext uri="{FF2B5EF4-FFF2-40B4-BE49-F238E27FC236}">
                  <a16:creationId xmlns:a16="http://schemas.microsoft.com/office/drawing/2014/main" id="{0D4184C5-46DD-48CE-8BC6-811CC6B39E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0D4184C5-46DD-48CE-8BC6-811CC6B39E0E}"/>
                        </a:ext>
                      </a:extLst>
                    </pic:cNvPr>
                    <pic:cNvPicPr>
                      <a:picLocks noChangeAspect="1"/>
                    </pic:cNvPicPr>
                  </pic:nvPicPr>
                  <pic:blipFill>
                    <a:blip r:embed="rId5"/>
                    <a:stretch>
                      <a:fillRect/>
                    </a:stretch>
                  </pic:blipFill>
                  <pic:spPr>
                    <a:xfrm>
                      <a:off x="0" y="0"/>
                      <a:ext cx="1913816" cy="1176998"/>
                    </a:xfrm>
                    <a:prstGeom prst="rect">
                      <a:avLst/>
                    </a:prstGeom>
                  </pic:spPr>
                </pic:pic>
              </a:graphicData>
            </a:graphic>
            <wp14:sizeRelH relativeFrom="margin">
              <wp14:pctWidth>0</wp14:pctWidth>
            </wp14:sizeRelH>
            <wp14:sizeRelV relativeFrom="margin">
              <wp14:pctHeight>0</wp14:pctHeight>
            </wp14:sizeRelV>
          </wp:anchor>
        </w:drawing>
      </w:r>
      <w:bookmarkStart w:id="0" w:name="_Hlk56424055"/>
    </w:p>
    <w:p w14:paraId="7BB6C02C" w14:textId="77777777" w:rsidR="004C322D" w:rsidRDefault="004C322D" w:rsidP="004C322D">
      <w:pPr>
        <w:jc w:val="center"/>
        <w:rPr>
          <w:rFonts w:cstheme="minorHAnsi"/>
          <w:b/>
        </w:rPr>
      </w:pPr>
    </w:p>
    <w:p w14:paraId="1409A590" w14:textId="77777777" w:rsidR="00A418A4" w:rsidRDefault="00A418A4" w:rsidP="00EC729C">
      <w:pPr>
        <w:pStyle w:val="NoSpacing"/>
        <w:rPr>
          <w:rFonts w:cstheme="minorHAnsi"/>
          <w:b/>
        </w:rPr>
      </w:pPr>
    </w:p>
    <w:p w14:paraId="069FE01D" w14:textId="77777777" w:rsidR="00A418A4" w:rsidRDefault="00A418A4" w:rsidP="00EC729C">
      <w:pPr>
        <w:pStyle w:val="NoSpacing"/>
        <w:rPr>
          <w:rFonts w:cstheme="minorHAnsi"/>
          <w:b/>
        </w:rPr>
      </w:pPr>
    </w:p>
    <w:p w14:paraId="53E4E126" w14:textId="77777777" w:rsidR="00A418A4" w:rsidRDefault="00A418A4" w:rsidP="00EC729C">
      <w:pPr>
        <w:pStyle w:val="NoSpacing"/>
        <w:rPr>
          <w:rFonts w:cstheme="minorHAnsi"/>
          <w:b/>
        </w:rPr>
      </w:pPr>
    </w:p>
    <w:p w14:paraId="11C241A0" w14:textId="3E656BC9" w:rsidR="00EC729C" w:rsidRPr="00BA3237" w:rsidRDefault="00C23729" w:rsidP="00EC729C">
      <w:pPr>
        <w:pStyle w:val="NoSpacing"/>
        <w:rPr>
          <w:rFonts w:ascii="Avenir Next LT Pro" w:hAnsi="Avenir Next LT Pro" w:cstheme="minorHAnsi"/>
          <w:b/>
        </w:rPr>
      </w:pPr>
      <w:r w:rsidRPr="00BA3237">
        <w:rPr>
          <w:rFonts w:ascii="Avenir Next LT Pro" w:hAnsi="Avenir Next LT Pro" w:cstheme="minorHAnsi"/>
          <w:b/>
        </w:rPr>
        <w:t>Media Alert</w:t>
      </w:r>
    </w:p>
    <w:p w14:paraId="3BF9B720" w14:textId="77777777" w:rsidR="00EC729C" w:rsidRPr="00BA3237" w:rsidRDefault="00EC729C" w:rsidP="00EC729C">
      <w:pPr>
        <w:pStyle w:val="NoSpacing"/>
        <w:rPr>
          <w:rFonts w:ascii="Avenir Next LT Pro" w:hAnsi="Avenir Next LT Pro" w:cstheme="minorHAnsi"/>
        </w:rPr>
      </w:pPr>
    </w:p>
    <w:p w14:paraId="41AC8037" w14:textId="48D705AD" w:rsidR="00EC729C" w:rsidRPr="00BA3237" w:rsidRDefault="00EC729C" w:rsidP="00EC729C">
      <w:pPr>
        <w:pStyle w:val="NoSpacing"/>
        <w:rPr>
          <w:rFonts w:ascii="Avenir Next LT Pro" w:hAnsi="Avenir Next LT Pro" w:cs="Arial"/>
        </w:rPr>
      </w:pPr>
      <w:r w:rsidRPr="00BA3237">
        <w:rPr>
          <w:rFonts w:ascii="Avenir Next LT Pro" w:hAnsi="Avenir Next LT Pro" w:cstheme="minorHAnsi"/>
        </w:rPr>
        <w:t xml:space="preserve">Contact: </w:t>
      </w:r>
      <w:r w:rsidRPr="00BA3237">
        <w:rPr>
          <w:rFonts w:ascii="Avenir Next LT Pro" w:hAnsi="Avenir Next LT Pro" w:cstheme="minorHAnsi"/>
        </w:rPr>
        <w:tab/>
      </w:r>
      <w:r w:rsidRPr="00BA3237">
        <w:rPr>
          <w:rFonts w:ascii="Avenir Next LT Pro" w:hAnsi="Avenir Next LT Pro" w:cs="Arial"/>
        </w:rPr>
        <w:t>Mireya Eavey</w:t>
      </w:r>
    </w:p>
    <w:p w14:paraId="7C0186D3" w14:textId="1A98EF7A" w:rsidR="00411624" w:rsidRPr="00BA3237" w:rsidRDefault="00411624" w:rsidP="00EC729C">
      <w:pPr>
        <w:pStyle w:val="NoSpacing"/>
        <w:rPr>
          <w:rFonts w:ascii="Avenir Next LT Pro" w:hAnsi="Avenir Next LT Pro" w:cs="Arial"/>
        </w:rPr>
      </w:pPr>
      <w:r w:rsidRPr="00BA3237">
        <w:rPr>
          <w:rFonts w:ascii="Avenir Next LT Pro" w:hAnsi="Avenir Next LT Pro" w:cs="Arial"/>
        </w:rPr>
        <w:tab/>
      </w:r>
      <w:r w:rsidRPr="00BA3237">
        <w:rPr>
          <w:rFonts w:ascii="Avenir Next LT Pro" w:hAnsi="Avenir Next LT Pro" w:cs="Arial"/>
        </w:rPr>
        <w:tab/>
      </w:r>
      <w:r w:rsidR="00B60619" w:rsidRPr="00BA3237">
        <w:rPr>
          <w:rFonts w:ascii="Avenir Next LT Pro" w:hAnsi="Avenir Next LT Pro" w:cs="Arial"/>
        </w:rPr>
        <w:t xml:space="preserve">Executive Vice President </w:t>
      </w:r>
    </w:p>
    <w:p w14:paraId="09A1B8E2" w14:textId="5DC528D8" w:rsidR="00EC729C" w:rsidRPr="00BA3237" w:rsidRDefault="00EC729C" w:rsidP="00EC729C">
      <w:pPr>
        <w:pStyle w:val="NoSpacing"/>
        <w:rPr>
          <w:rFonts w:ascii="Avenir Next LT Pro" w:hAnsi="Avenir Next LT Pro" w:cs="Arial"/>
        </w:rPr>
      </w:pPr>
      <w:r w:rsidRPr="00BA3237">
        <w:rPr>
          <w:rFonts w:ascii="Avenir Next LT Pro" w:hAnsi="Avenir Next LT Pro" w:cs="Arial"/>
        </w:rPr>
        <w:tab/>
      </w:r>
      <w:r w:rsidRPr="00BA3237">
        <w:rPr>
          <w:rFonts w:ascii="Avenir Next LT Pro" w:hAnsi="Avenir Next LT Pro" w:cs="Arial"/>
        </w:rPr>
        <w:tab/>
        <w:t xml:space="preserve">(941) </w:t>
      </w:r>
      <w:r w:rsidR="008E3FB5" w:rsidRPr="00BA3237">
        <w:rPr>
          <w:rFonts w:ascii="Avenir Next LT Pro" w:hAnsi="Avenir Next LT Pro" w:cs="Arial"/>
        </w:rPr>
        <w:t>809-7430</w:t>
      </w:r>
      <w:r w:rsidR="00411624" w:rsidRPr="00BA3237">
        <w:rPr>
          <w:rFonts w:ascii="Avenir Next LT Pro" w:hAnsi="Avenir Next LT Pro" w:cs="Arial"/>
        </w:rPr>
        <w:t xml:space="preserve"> </w:t>
      </w:r>
    </w:p>
    <w:p w14:paraId="7CF4B925" w14:textId="3368EB70" w:rsidR="00EC729C" w:rsidRPr="00BA3237" w:rsidRDefault="00EC729C" w:rsidP="00EC729C">
      <w:pPr>
        <w:pStyle w:val="NoSpacing"/>
        <w:rPr>
          <w:rFonts w:ascii="Avenir Next LT Pro" w:hAnsi="Avenir Next LT Pro" w:cs="Arial"/>
        </w:rPr>
      </w:pPr>
      <w:r w:rsidRPr="00BA3237">
        <w:rPr>
          <w:rFonts w:ascii="Avenir Next LT Pro" w:hAnsi="Avenir Next LT Pro" w:cs="Arial"/>
        </w:rPr>
        <w:tab/>
      </w:r>
    </w:p>
    <w:p w14:paraId="01DC64A8" w14:textId="7F0E1F26" w:rsidR="00EC729C" w:rsidRPr="00BA3237" w:rsidRDefault="00EC729C" w:rsidP="00EC729C">
      <w:pPr>
        <w:pStyle w:val="NoSpacing"/>
        <w:rPr>
          <w:rFonts w:ascii="Avenir Next LT Pro" w:hAnsi="Avenir Next LT Pro" w:cs="Arial"/>
        </w:rPr>
      </w:pPr>
    </w:p>
    <w:p w14:paraId="21A02A24" w14:textId="4590C023" w:rsidR="00A418A4" w:rsidRPr="00BA3237" w:rsidRDefault="007A3E35" w:rsidP="00577AD2">
      <w:pPr>
        <w:spacing w:after="0" w:line="240" w:lineRule="auto"/>
        <w:ind w:right="-144"/>
        <w:jc w:val="center"/>
        <w:rPr>
          <w:rFonts w:ascii="Avenir Next LT Pro" w:hAnsi="Avenir Next LT Pro" w:cs="Arial"/>
          <w:b/>
          <w:sz w:val="24"/>
          <w:szCs w:val="24"/>
        </w:rPr>
      </w:pPr>
      <w:r>
        <w:rPr>
          <w:rFonts w:ascii="Avenir Next LT Pro" w:hAnsi="Avenir Next LT Pro" w:cs="Arial"/>
          <w:b/>
          <w:sz w:val="24"/>
          <w:szCs w:val="24"/>
        </w:rPr>
        <w:t xml:space="preserve">CareerEdge Offers </w:t>
      </w:r>
      <w:r w:rsidR="00987586">
        <w:rPr>
          <w:rFonts w:ascii="Avenir Next LT Pro" w:hAnsi="Avenir Next LT Pro" w:cs="Arial"/>
          <w:b/>
          <w:sz w:val="24"/>
          <w:szCs w:val="24"/>
        </w:rPr>
        <w:t xml:space="preserve">Career Exploration </w:t>
      </w:r>
      <w:r>
        <w:rPr>
          <w:rFonts w:ascii="Avenir Next LT Pro" w:hAnsi="Avenir Next LT Pro" w:cs="Arial"/>
          <w:b/>
          <w:sz w:val="24"/>
          <w:szCs w:val="24"/>
        </w:rPr>
        <w:t xml:space="preserve">Tool </w:t>
      </w:r>
      <w:r w:rsidR="00987586">
        <w:rPr>
          <w:rFonts w:ascii="Avenir Next LT Pro" w:hAnsi="Avenir Next LT Pro" w:cs="Arial"/>
          <w:b/>
          <w:sz w:val="24"/>
          <w:szCs w:val="24"/>
        </w:rPr>
        <w:t xml:space="preserve">for Sarasota and Manatee County Students </w:t>
      </w:r>
      <w:r w:rsidR="00E478E4" w:rsidRPr="00BA3237">
        <w:rPr>
          <w:rFonts w:ascii="Avenir Next LT Pro" w:hAnsi="Avenir Next LT Pro" w:cs="Arial"/>
          <w:b/>
          <w:sz w:val="24"/>
          <w:szCs w:val="24"/>
        </w:rPr>
        <w:t xml:space="preserve"> </w:t>
      </w:r>
    </w:p>
    <w:p w14:paraId="35AAD646" w14:textId="77777777" w:rsidR="00577AD2" w:rsidRPr="00626793" w:rsidRDefault="00577AD2" w:rsidP="00577AD2">
      <w:pPr>
        <w:spacing w:after="0" w:line="240" w:lineRule="auto"/>
        <w:ind w:right="-144"/>
        <w:jc w:val="center"/>
        <w:rPr>
          <w:rFonts w:ascii="Avenir Next LT Pro" w:hAnsi="Avenir Next LT Pro" w:cs="Arial"/>
          <w:i/>
        </w:rPr>
      </w:pPr>
    </w:p>
    <w:p w14:paraId="0F4F2F98" w14:textId="5B34C748" w:rsidR="00626793" w:rsidRDefault="00A418A4" w:rsidP="00534ADC">
      <w:pPr>
        <w:spacing w:after="0" w:line="240" w:lineRule="auto"/>
        <w:ind w:right="-144"/>
        <w:rPr>
          <w:rFonts w:ascii="Avenir Next LT Pro" w:hAnsi="Avenir Next LT Pro" w:cs="Arial"/>
        </w:rPr>
      </w:pPr>
      <w:r w:rsidRPr="00480F0A">
        <w:rPr>
          <w:rFonts w:ascii="Avenir Next LT Pro" w:hAnsi="Avenir Next LT Pro" w:cs="Arial"/>
          <w:bCs/>
        </w:rPr>
        <w:t>Sarasota-Bradenton, Fla. (</w:t>
      </w:r>
      <w:r w:rsidR="00987586" w:rsidRPr="00480F0A">
        <w:rPr>
          <w:rFonts w:ascii="Avenir Next LT Pro" w:hAnsi="Avenir Next LT Pro" w:cs="Arial"/>
          <w:bCs/>
        </w:rPr>
        <w:t>March 1</w:t>
      </w:r>
      <w:r w:rsidR="008E3FB5" w:rsidRPr="00480F0A">
        <w:rPr>
          <w:rFonts w:ascii="Avenir Next LT Pro" w:hAnsi="Avenir Next LT Pro" w:cs="Arial"/>
          <w:bCs/>
        </w:rPr>
        <w:t>,</w:t>
      </w:r>
      <w:r w:rsidR="00E43E0B" w:rsidRPr="00480F0A">
        <w:rPr>
          <w:rFonts w:ascii="Avenir Next LT Pro" w:hAnsi="Avenir Next LT Pro" w:cs="Arial"/>
          <w:bCs/>
        </w:rPr>
        <w:t xml:space="preserve"> 2021</w:t>
      </w:r>
      <w:r w:rsidRPr="00480F0A">
        <w:rPr>
          <w:rFonts w:ascii="Avenir Next LT Pro" w:hAnsi="Avenir Next LT Pro" w:cs="Arial"/>
          <w:bCs/>
        </w:rPr>
        <w:t>)</w:t>
      </w:r>
      <w:r w:rsidR="00534ADC" w:rsidRPr="00480F0A">
        <w:rPr>
          <w:rFonts w:ascii="Avenir Next LT Pro" w:hAnsi="Avenir Next LT Pro" w:cs="Arial"/>
          <w:b/>
        </w:rPr>
        <w:t xml:space="preserve"> </w:t>
      </w:r>
      <w:r w:rsidR="00BA3237" w:rsidRPr="00480F0A">
        <w:rPr>
          <w:rFonts w:ascii="Avenir Next LT Pro" w:hAnsi="Avenir Next LT Pro" w:cs="Arial"/>
          <w:bCs/>
        </w:rPr>
        <w:t>–</w:t>
      </w:r>
      <w:r w:rsidR="00534ADC" w:rsidRPr="00480F0A">
        <w:rPr>
          <w:rFonts w:ascii="Avenir Next LT Pro" w:hAnsi="Avenir Next LT Pro" w:cs="Arial"/>
          <w:b/>
        </w:rPr>
        <w:t xml:space="preserve"> </w:t>
      </w:r>
      <w:r w:rsidR="007D7FB9" w:rsidRPr="00480F0A">
        <w:rPr>
          <w:rFonts w:ascii="Avenir Next LT Pro" w:hAnsi="Avenir Next LT Pro" w:cs="Arial"/>
        </w:rPr>
        <w:t>CareerEdge</w:t>
      </w:r>
      <w:r w:rsidR="00626793" w:rsidRPr="00480F0A">
        <w:rPr>
          <w:rFonts w:ascii="Avenir Next LT Pro" w:hAnsi="Avenir Next LT Pro" w:cs="Arial"/>
        </w:rPr>
        <w:t xml:space="preserve"> </w:t>
      </w:r>
      <w:r w:rsidR="008C2A85">
        <w:rPr>
          <w:rFonts w:ascii="Avenir Next LT Pro" w:hAnsi="Avenir Next LT Pro" w:cs="Arial"/>
        </w:rPr>
        <w:t xml:space="preserve">Funders Collaborative </w:t>
      </w:r>
      <w:r w:rsidR="00626793" w:rsidRPr="00480F0A">
        <w:rPr>
          <w:rFonts w:ascii="Avenir Next LT Pro" w:hAnsi="Avenir Next LT Pro" w:cs="Arial"/>
        </w:rPr>
        <w:t>has updated its “Where are the Jobs</w:t>
      </w:r>
      <w:r w:rsidR="008C2A85">
        <w:rPr>
          <w:rFonts w:ascii="Avenir Next LT Pro" w:hAnsi="Avenir Next LT Pro" w:cs="Arial"/>
        </w:rPr>
        <w:t>?</w:t>
      </w:r>
      <w:r w:rsidR="00626793" w:rsidRPr="00480F0A">
        <w:rPr>
          <w:rFonts w:ascii="Avenir Next LT Pro" w:hAnsi="Avenir Next LT Pro" w:cs="Arial"/>
        </w:rPr>
        <w:t>” guide to assist our region</w:t>
      </w:r>
      <w:r w:rsidR="008C2A85">
        <w:rPr>
          <w:rFonts w:ascii="Avenir Next LT Pro" w:hAnsi="Avenir Next LT Pro" w:cs="Arial"/>
        </w:rPr>
        <w:t>’</w:t>
      </w:r>
      <w:r w:rsidR="00626793" w:rsidRPr="00480F0A">
        <w:rPr>
          <w:rFonts w:ascii="Avenir Next LT Pro" w:hAnsi="Avenir Next LT Pro" w:cs="Arial"/>
        </w:rPr>
        <w:t xml:space="preserve">s students and young adults </w:t>
      </w:r>
      <w:r w:rsidR="008C2A85">
        <w:rPr>
          <w:rFonts w:ascii="Avenir Next LT Pro" w:hAnsi="Avenir Next LT Pro" w:cs="Arial"/>
        </w:rPr>
        <w:t>with exploring</w:t>
      </w:r>
      <w:r w:rsidR="008C2A85" w:rsidRPr="00480F0A">
        <w:rPr>
          <w:rFonts w:ascii="Avenir Next LT Pro" w:hAnsi="Avenir Next LT Pro" w:cs="Arial"/>
        </w:rPr>
        <w:t xml:space="preserve"> </w:t>
      </w:r>
      <w:r w:rsidR="008C2A85">
        <w:rPr>
          <w:rFonts w:ascii="Avenir Next LT Pro" w:hAnsi="Avenir Next LT Pro" w:cs="Arial"/>
        </w:rPr>
        <w:t xml:space="preserve">possible </w:t>
      </w:r>
      <w:r w:rsidR="00626793" w:rsidRPr="00480F0A">
        <w:rPr>
          <w:rFonts w:ascii="Avenir Next LT Pro" w:hAnsi="Avenir Next LT Pro" w:cs="Arial"/>
        </w:rPr>
        <w:t xml:space="preserve">career </w:t>
      </w:r>
      <w:r w:rsidR="008C2A85">
        <w:rPr>
          <w:rFonts w:ascii="Avenir Next LT Pro" w:hAnsi="Avenir Next LT Pro" w:cs="Arial"/>
        </w:rPr>
        <w:t>options</w:t>
      </w:r>
      <w:r w:rsidR="00626793" w:rsidRPr="00480F0A">
        <w:rPr>
          <w:rFonts w:ascii="Avenir Next LT Pro" w:hAnsi="Avenir Next LT Pro" w:cs="Arial"/>
        </w:rPr>
        <w:t>. T</w:t>
      </w:r>
      <w:r w:rsidR="008C2A85">
        <w:rPr>
          <w:rFonts w:ascii="Avenir Next LT Pro" w:hAnsi="Avenir Next LT Pro" w:cs="Arial"/>
        </w:rPr>
        <w:t>hrough colorful graphics, t</w:t>
      </w:r>
      <w:r w:rsidR="00626793" w:rsidRPr="00480F0A">
        <w:rPr>
          <w:rFonts w:ascii="Avenir Next LT Pro" w:hAnsi="Avenir Next LT Pro" w:cs="Arial"/>
        </w:rPr>
        <w:t>he guide features</w:t>
      </w:r>
      <w:r w:rsidR="008C2A85">
        <w:rPr>
          <w:rFonts w:ascii="Avenir Next LT Pro" w:hAnsi="Avenir Next LT Pro" w:cs="Arial"/>
        </w:rPr>
        <w:t xml:space="preserve"> a listing of the</w:t>
      </w:r>
      <w:r w:rsidR="00626793" w:rsidRPr="00480F0A">
        <w:rPr>
          <w:rFonts w:ascii="Avenir Next LT Pro" w:hAnsi="Avenir Next LT Pro" w:cs="Arial"/>
        </w:rPr>
        <w:t xml:space="preserve"> </w:t>
      </w:r>
      <w:r w:rsidR="00CD2163">
        <w:rPr>
          <w:rFonts w:ascii="Avenir Next LT Pro" w:hAnsi="Avenir Next LT Pro" w:cs="Arial"/>
        </w:rPr>
        <w:t xml:space="preserve">highest </w:t>
      </w:r>
      <w:r w:rsidR="00626793" w:rsidRPr="00480F0A">
        <w:rPr>
          <w:rFonts w:ascii="Avenir Next LT Pro" w:hAnsi="Avenir Next LT Pro" w:cs="Arial"/>
        </w:rPr>
        <w:t xml:space="preserve">demand </w:t>
      </w:r>
      <w:r w:rsidR="00480F0A" w:rsidRPr="00480F0A">
        <w:rPr>
          <w:rFonts w:ascii="Avenir Next LT Pro" w:hAnsi="Avenir Next LT Pro" w:cs="Arial"/>
        </w:rPr>
        <w:t>jobs</w:t>
      </w:r>
      <w:r w:rsidR="008C2A85">
        <w:rPr>
          <w:rFonts w:ascii="Avenir Next LT Pro" w:hAnsi="Avenir Next LT Pro" w:cs="Arial"/>
        </w:rPr>
        <w:t xml:space="preserve"> in </w:t>
      </w:r>
      <w:r w:rsidR="00CD2163">
        <w:rPr>
          <w:rFonts w:ascii="Avenir Next LT Pro" w:hAnsi="Avenir Next LT Pro" w:cs="Arial"/>
        </w:rPr>
        <w:t>the area</w:t>
      </w:r>
      <w:r w:rsidR="00480F0A" w:rsidRPr="00480F0A">
        <w:rPr>
          <w:rFonts w:ascii="Avenir Next LT Pro" w:hAnsi="Avenir Next LT Pro" w:cs="Arial"/>
        </w:rPr>
        <w:t>,</w:t>
      </w:r>
      <w:r w:rsidR="00626793" w:rsidRPr="00480F0A">
        <w:rPr>
          <w:rFonts w:ascii="Avenir Next LT Pro" w:hAnsi="Avenir Next LT Pro" w:cs="Arial"/>
        </w:rPr>
        <w:t xml:space="preserve"> </w:t>
      </w:r>
      <w:r w:rsidR="008C2A85">
        <w:rPr>
          <w:rFonts w:ascii="Avenir Next LT Pro" w:hAnsi="Avenir Next LT Pro" w:cs="Arial"/>
        </w:rPr>
        <w:t xml:space="preserve">along with their </w:t>
      </w:r>
      <w:r w:rsidR="00626793" w:rsidRPr="00480F0A">
        <w:rPr>
          <w:rFonts w:ascii="Avenir Next LT Pro" w:hAnsi="Avenir Next LT Pro" w:cs="Arial"/>
        </w:rPr>
        <w:t xml:space="preserve">average </w:t>
      </w:r>
      <w:r w:rsidR="00480F0A" w:rsidRPr="00480F0A">
        <w:rPr>
          <w:rFonts w:ascii="Avenir Next LT Pro" w:hAnsi="Avenir Next LT Pro" w:cs="Arial"/>
        </w:rPr>
        <w:t>wages,</w:t>
      </w:r>
      <w:r w:rsidR="00626793" w:rsidRPr="00480F0A">
        <w:rPr>
          <w:rFonts w:ascii="Avenir Next LT Pro" w:hAnsi="Avenir Next LT Pro" w:cs="Arial"/>
        </w:rPr>
        <w:t xml:space="preserve"> and </w:t>
      </w:r>
      <w:r w:rsidR="008C2A85">
        <w:rPr>
          <w:rFonts w:ascii="Avenir Next LT Pro" w:hAnsi="Avenir Next LT Pro" w:cs="Arial"/>
        </w:rPr>
        <w:t xml:space="preserve">the </w:t>
      </w:r>
      <w:r w:rsidR="00626793" w:rsidRPr="00480F0A">
        <w:rPr>
          <w:rFonts w:ascii="Avenir Next LT Pro" w:hAnsi="Avenir Next LT Pro" w:cs="Arial"/>
        </w:rPr>
        <w:t>education</w:t>
      </w:r>
      <w:r w:rsidR="008C2A85">
        <w:rPr>
          <w:rFonts w:ascii="Avenir Next LT Pro" w:hAnsi="Avenir Next LT Pro" w:cs="Arial"/>
        </w:rPr>
        <w:t>al</w:t>
      </w:r>
      <w:r w:rsidR="00626793" w:rsidRPr="00480F0A">
        <w:rPr>
          <w:rFonts w:ascii="Avenir Next LT Pro" w:hAnsi="Avenir Next LT Pro" w:cs="Arial"/>
        </w:rPr>
        <w:t xml:space="preserve"> pathways to obtain</w:t>
      </w:r>
      <w:r w:rsidR="008C2A85">
        <w:rPr>
          <w:rFonts w:ascii="Avenir Next LT Pro" w:hAnsi="Avenir Next LT Pro" w:cs="Arial"/>
        </w:rPr>
        <w:t>ing a credential for each</w:t>
      </w:r>
      <w:r w:rsidR="005B21D5">
        <w:rPr>
          <w:rFonts w:ascii="Avenir Next LT Pro" w:hAnsi="Avenir Next LT Pro" w:cs="Arial"/>
        </w:rPr>
        <w:t>.</w:t>
      </w:r>
      <w:r w:rsidR="008C2A85">
        <w:rPr>
          <w:rFonts w:ascii="Avenir Next LT Pro" w:hAnsi="Avenir Next LT Pro" w:cs="Arial"/>
        </w:rPr>
        <w:t xml:space="preserve">  </w:t>
      </w:r>
    </w:p>
    <w:p w14:paraId="7F1B03DD" w14:textId="77777777" w:rsidR="005B21D5" w:rsidRPr="00480F0A" w:rsidRDefault="005B21D5" w:rsidP="00534ADC">
      <w:pPr>
        <w:spacing w:after="0" w:line="240" w:lineRule="auto"/>
        <w:ind w:right="-144"/>
        <w:rPr>
          <w:rFonts w:ascii="Avenir Next LT Pro" w:hAnsi="Avenir Next LT Pro" w:cs="Arial"/>
        </w:rPr>
      </w:pPr>
    </w:p>
    <w:p w14:paraId="5B25A87C" w14:textId="4C930916" w:rsidR="0082112D" w:rsidRDefault="008C2A85" w:rsidP="00A418A4">
      <w:pPr>
        <w:spacing w:after="0" w:line="240" w:lineRule="auto"/>
        <w:ind w:right="-144"/>
        <w:rPr>
          <w:rFonts w:ascii="Avenir Next LT Pro" w:hAnsi="Avenir Next LT Pro"/>
          <w:shd w:val="clear" w:color="auto" w:fill="FFFFFF"/>
        </w:rPr>
      </w:pPr>
      <w:r>
        <w:rPr>
          <w:rFonts w:ascii="Avenir Next LT Pro" w:hAnsi="Avenir Next LT Pro" w:cs="Arial"/>
        </w:rPr>
        <w:t xml:space="preserve">A generous sponsorship from </w:t>
      </w:r>
      <w:r w:rsidR="00480F0A">
        <w:rPr>
          <w:rFonts w:ascii="Avenir Next LT Pro" w:hAnsi="Avenir Next LT Pro" w:cs="Arial"/>
        </w:rPr>
        <w:t xml:space="preserve">Bank of America </w:t>
      </w:r>
      <w:r w:rsidRPr="008C2A85">
        <w:rPr>
          <w:rFonts w:ascii="Avenir Next LT Pro" w:hAnsi="Avenir Next LT Pro" w:cs="Arial"/>
        </w:rPr>
        <w:t xml:space="preserve">Sarasota/Manatee </w:t>
      </w:r>
      <w:r w:rsidR="00480F0A">
        <w:rPr>
          <w:rFonts w:ascii="Avenir Next LT Pro" w:hAnsi="Avenir Next LT Pro" w:cs="Arial"/>
        </w:rPr>
        <w:t xml:space="preserve">is funding the printing </w:t>
      </w:r>
      <w:r w:rsidR="00452C55">
        <w:rPr>
          <w:rFonts w:ascii="Avenir Next LT Pro" w:hAnsi="Avenir Next LT Pro" w:cs="Arial"/>
        </w:rPr>
        <w:t>of the</w:t>
      </w:r>
      <w:r>
        <w:rPr>
          <w:rFonts w:ascii="Avenir Next LT Pro" w:hAnsi="Avenir Next LT Pro" w:cs="Arial"/>
        </w:rPr>
        <w:t xml:space="preserve"> </w:t>
      </w:r>
      <w:r w:rsidR="006A7F0F">
        <w:rPr>
          <w:rFonts w:ascii="Avenir Next LT Pro" w:hAnsi="Avenir Next LT Pro" w:cs="Arial"/>
        </w:rPr>
        <w:t>“</w:t>
      </w:r>
      <w:r w:rsidR="00480F0A">
        <w:rPr>
          <w:rFonts w:ascii="Avenir Next LT Pro" w:hAnsi="Avenir Next LT Pro" w:cs="Arial"/>
        </w:rPr>
        <w:t>Where are the Jobs</w:t>
      </w:r>
      <w:r>
        <w:rPr>
          <w:rFonts w:ascii="Avenir Next LT Pro" w:hAnsi="Avenir Next LT Pro" w:cs="Arial"/>
        </w:rPr>
        <w:t>?</w:t>
      </w:r>
      <w:r w:rsidR="00480F0A">
        <w:rPr>
          <w:rFonts w:ascii="Avenir Next LT Pro" w:hAnsi="Avenir Next LT Pro" w:cs="Arial"/>
        </w:rPr>
        <w:t xml:space="preserve">” guides </w:t>
      </w:r>
      <w:r>
        <w:rPr>
          <w:rFonts w:ascii="Avenir Next LT Pro" w:hAnsi="Avenir Next LT Pro" w:cs="Arial"/>
        </w:rPr>
        <w:t xml:space="preserve">which </w:t>
      </w:r>
      <w:r w:rsidR="006A7F0F">
        <w:rPr>
          <w:rFonts w:ascii="Avenir Next LT Pro" w:hAnsi="Avenir Next LT Pro" w:cs="Arial"/>
        </w:rPr>
        <w:t>will be di</w:t>
      </w:r>
      <w:r w:rsidR="00480F0A">
        <w:rPr>
          <w:rFonts w:ascii="Avenir Next LT Pro" w:hAnsi="Avenir Next LT Pro" w:cs="Arial"/>
        </w:rPr>
        <w:t>stributed to schools</w:t>
      </w:r>
      <w:r w:rsidR="0082112D">
        <w:rPr>
          <w:rFonts w:ascii="Avenir Next LT Pro" w:hAnsi="Avenir Next LT Pro" w:cs="Arial"/>
        </w:rPr>
        <w:t xml:space="preserve"> and </w:t>
      </w:r>
      <w:r w:rsidR="00754F8C">
        <w:rPr>
          <w:rFonts w:ascii="Avenir Next LT Pro" w:hAnsi="Avenir Next LT Pro" w:cs="Arial"/>
        </w:rPr>
        <w:t>community-based</w:t>
      </w:r>
      <w:r w:rsidR="0082112D">
        <w:rPr>
          <w:rFonts w:ascii="Avenir Next LT Pro" w:hAnsi="Avenir Next LT Pro" w:cs="Arial"/>
        </w:rPr>
        <w:t xml:space="preserve"> organizations</w:t>
      </w:r>
      <w:r w:rsidR="00480F0A">
        <w:rPr>
          <w:rFonts w:ascii="Avenir Next LT Pro" w:hAnsi="Avenir Next LT Pro" w:cs="Arial"/>
        </w:rPr>
        <w:t xml:space="preserve"> throughout the </w:t>
      </w:r>
      <w:r w:rsidR="00CD2163">
        <w:rPr>
          <w:rFonts w:ascii="Avenir Next LT Pro" w:hAnsi="Avenir Next LT Pro" w:cs="Arial"/>
        </w:rPr>
        <w:t xml:space="preserve">bi-county </w:t>
      </w:r>
      <w:r w:rsidR="00480F0A">
        <w:rPr>
          <w:rFonts w:ascii="Avenir Next LT Pro" w:hAnsi="Avenir Next LT Pro" w:cs="Arial"/>
        </w:rPr>
        <w:t xml:space="preserve">region.  CareerEdge worked </w:t>
      </w:r>
      <w:r w:rsidR="00CD2163">
        <w:rPr>
          <w:rFonts w:ascii="Avenir Next LT Pro" w:hAnsi="Avenir Next LT Pro" w:cs="Arial"/>
        </w:rPr>
        <w:t xml:space="preserve">with </w:t>
      </w:r>
      <w:r>
        <w:rPr>
          <w:rFonts w:ascii="Avenir Next LT Pro" w:hAnsi="Avenir Next LT Pro" w:cs="Arial"/>
        </w:rPr>
        <w:t>local consultant Deborah Chapman</w:t>
      </w:r>
      <w:r w:rsidR="005B21D5">
        <w:rPr>
          <w:rFonts w:ascii="Avenir Next LT Pro" w:hAnsi="Avenir Next LT Pro" w:cs="Arial"/>
        </w:rPr>
        <w:t>,</w:t>
      </w:r>
      <w:r>
        <w:rPr>
          <w:rFonts w:ascii="Avenir Next LT Pro" w:hAnsi="Avenir Next LT Pro" w:cs="Arial"/>
        </w:rPr>
        <w:t xml:space="preserve"> as well as </w:t>
      </w:r>
      <w:r w:rsidR="00480F0A">
        <w:rPr>
          <w:rFonts w:ascii="Avenir Next LT Pro" w:hAnsi="Avenir Next LT Pro" w:cs="Arial"/>
        </w:rPr>
        <w:t xml:space="preserve">partners </w:t>
      </w:r>
      <w:r w:rsidR="005B21D5">
        <w:rPr>
          <w:rFonts w:ascii="Avenir Next LT Pro" w:hAnsi="Avenir Next LT Pro" w:cs="Arial"/>
        </w:rPr>
        <w:t>PlanIt</w:t>
      </w:r>
      <w:r w:rsidR="00480F0A">
        <w:rPr>
          <w:rFonts w:ascii="Avenir Next LT Pro" w:hAnsi="Avenir Next LT Pro" w:cs="Arial"/>
        </w:rPr>
        <w:t xml:space="preserve"> Sarasota and </w:t>
      </w:r>
      <w:r>
        <w:rPr>
          <w:rFonts w:ascii="Avenir Next LT Pro" w:hAnsi="Avenir Next LT Pro" w:cs="Arial"/>
        </w:rPr>
        <w:t xml:space="preserve">REACH </w:t>
      </w:r>
      <w:r w:rsidR="00480F0A">
        <w:rPr>
          <w:rFonts w:ascii="Avenir Next LT Pro" w:hAnsi="Avenir Next LT Pro" w:cs="Arial"/>
        </w:rPr>
        <w:t>Manatee, the local college access networks</w:t>
      </w:r>
      <w:r>
        <w:rPr>
          <w:rFonts w:ascii="Avenir Next LT Pro" w:hAnsi="Avenir Next LT Pro" w:cs="Arial"/>
        </w:rPr>
        <w:t>,</w:t>
      </w:r>
      <w:r w:rsidR="00480F0A">
        <w:rPr>
          <w:rFonts w:ascii="Avenir Next LT Pro" w:hAnsi="Avenir Next LT Pro" w:cs="Arial"/>
        </w:rPr>
        <w:t xml:space="preserve"> to update the</w:t>
      </w:r>
      <w:r w:rsidR="00CD2163">
        <w:rPr>
          <w:rFonts w:ascii="Avenir Next LT Pro" w:hAnsi="Avenir Next LT Pro" w:cs="Arial"/>
        </w:rPr>
        <w:t xml:space="preserve"> career planning resource</w:t>
      </w:r>
      <w:r w:rsidR="00480F0A">
        <w:rPr>
          <w:rFonts w:ascii="Avenir Next LT Pro" w:hAnsi="Avenir Next LT Pro" w:cs="Arial"/>
        </w:rPr>
        <w:t xml:space="preserve">. </w:t>
      </w:r>
      <w:r w:rsidR="0082112D">
        <w:rPr>
          <w:rFonts w:ascii="Avenir Next LT Pro" w:hAnsi="Avenir Next LT Pro" w:cs="Arial"/>
        </w:rPr>
        <w:t xml:space="preserve"> </w:t>
      </w:r>
    </w:p>
    <w:p w14:paraId="561C2D69" w14:textId="77777777" w:rsidR="0082112D" w:rsidRDefault="0082112D" w:rsidP="00A418A4">
      <w:pPr>
        <w:spacing w:after="0" w:line="240" w:lineRule="auto"/>
        <w:ind w:right="-144"/>
        <w:rPr>
          <w:rFonts w:ascii="Avenir Next LT Pro" w:hAnsi="Avenir Next LT Pro"/>
          <w:shd w:val="clear" w:color="auto" w:fill="FFFFFF"/>
        </w:rPr>
      </w:pPr>
    </w:p>
    <w:p w14:paraId="5069EEC4" w14:textId="3784A7AB" w:rsidR="00480F0A" w:rsidRDefault="0082112D" w:rsidP="00A418A4">
      <w:pPr>
        <w:spacing w:after="0" w:line="240" w:lineRule="auto"/>
        <w:ind w:right="-144"/>
        <w:rPr>
          <w:rFonts w:ascii="Avenir Next LT Pro" w:hAnsi="Avenir Next LT Pro"/>
          <w:shd w:val="clear" w:color="auto" w:fill="FFFFFF"/>
        </w:rPr>
      </w:pPr>
      <w:proofErr w:type="gramStart"/>
      <w:r w:rsidRPr="00480F0A">
        <w:rPr>
          <w:rFonts w:ascii="Avenir Next LT Pro" w:hAnsi="Avenir Next LT Pro"/>
          <w:shd w:val="clear" w:color="auto" w:fill="FFFFFF"/>
        </w:rPr>
        <w:t xml:space="preserve">All </w:t>
      </w:r>
      <w:r w:rsidR="00CD2163">
        <w:rPr>
          <w:rFonts w:ascii="Avenir Next LT Pro" w:hAnsi="Avenir Next LT Pro"/>
          <w:shd w:val="clear" w:color="auto" w:fill="FFFFFF"/>
        </w:rPr>
        <w:t>of</w:t>
      </w:r>
      <w:proofErr w:type="gramEnd"/>
      <w:r w:rsidR="00CD2163">
        <w:rPr>
          <w:rFonts w:ascii="Avenir Next LT Pro" w:hAnsi="Avenir Next LT Pro"/>
          <w:shd w:val="clear" w:color="auto" w:fill="FFFFFF"/>
        </w:rPr>
        <w:t xml:space="preserve"> the highlighted </w:t>
      </w:r>
      <w:r>
        <w:rPr>
          <w:rFonts w:ascii="Avenir Next LT Pro" w:hAnsi="Avenir Next LT Pro"/>
          <w:shd w:val="clear" w:color="auto" w:fill="FFFFFF"/>
        </w:rPr>
        <w:t xml:space="preserve">career </w:t>
      </w:r>
      <w:r w:rsidRPr="00480F0A">
        <w:rPr>
          <w:rFonts w:ascii="Avenir Next LT Pro" w:hAnsi="Avenir Next LT Pro"/>
          <w:shd w:val="clear" w:color="auto" w:fill="FFFFFF"/>
        </w:rPr>
        <w:t xml:space="preserve">pathways, including technical certifications, are considered forms </w:t>
      </w:r>
      <w:r w:rsidR="008C2A85">
        <w:rPr>
          <w:rFonts w:ascii="Avenir Next LT Pro" w:hAnsi="Avenir Next LT Pro"/>
          <w:shd w:val="clear" w:color="auto" w:fill="FFFFFF"/>
        </w:rPr>
        <w:t xml:space="preserve">of </w:t>
      </w:r>
      <w:r>
        <w:rPr>
          <w:rFonts w:ascii="Avenir Next LT Pro" w:hAnsi="Avenir Next LT Pro"/>
          <w:shd w:val="clear" w:color="auto" w:fill="FFFFFF"/>
        </w:rPr>
        <w:t xml:space="preserve">education beyond high school that </w:t>
      </w:r>
      <w:r w:rsidRPr="00480F0A">
        <w:rPr>
          <w:rFonts w:ascii="Avenir Next LT Pro" w:hAnsi="Avenir Next LT Pro"/>
          <w:shd w:val="clear" w:color="auto" w:fill="FFFFFF"/>
        </w:rPr>
        <w:t xml:space="preserve">lead to career-laddering jobs with good </w:t>
      </w:r>
      <w:r w:rsidR="00CD2163">
        <w:rPr>
          <w:rFonts w:ascii="Avenir Next LT Pro" w:hAnsi="Avenir Next LT Pro"/>
          <w:shd w:val="clear" w:color="auto" w:fill="FFFFFF"/>
        </w:rPr>
        <w:t xml:space="preserve">quality </w:t>
      </w:r>
      <w:r w:rsidRPr="00480F0A">
        <w:rPr>
          <w:rFonts w:ascii="Avenir Next LT Pro" w:hAnsi="Avenir Next LT Pro"/>
          <w:shd w:val="clear" w:color="auto" w:fill="FFFFFF"/>
        </w:rPr>
        <w:t>wages.</w:t>
      </w:r>
      <w:r>
        <w:rPr>
          <w:rFonts w:ascii="Avenir Next LT Pro" w:hAnsi="Avenir Next LT Pro"/>
          <w:shd w:val="clear" w:color="auto" w:fill="FFFFFF"/>
        </w:rPr>
        <w:t xml:space="preserve">  </w:t>
      </w:r>
      <w:r w:rsidR="00CD2163" w:rsidRPr="00CD2163">
        <w:rPr>
          <w:rFonts w:ascii="Avenir Next LT Pro" w:hAnsi="Avenir Next LT Pro"/>
          <w:shd w:val="clear" w:color="auto" w:fill="FFFFFF"/>
        </w:rPr>
        <w:t>Key industries will be unable to find sufficiently trained workers to fill these positions if not enough people earn a credential in the</w:t>
      </w:r>
      <w:r w:rsidR="00CD2163">
        <w:rPr>
          <w:rFonts w:ascii="Avenir Next LT Pro" w:hAnsi="Avenir Next LT Pro"/>
          <w:shd w:val="clear" w:color="auto" w:fill="FFFFFF"/>
        </w:rPr>
        <w:t>se</w:t>
      </w:r>
      <w:r w:rsidR="00CD2163" w:rsidRPr="00CD2163">
        <w:rPr>
          <w:rFonts w:ascii="Avenir Next LT Pro" w:hAnsi="Avenir Next LT Pro"/>
          <w:shd w:val="clear" w:color="auto" w:fill="FFFFFF"/>
        </w:rPr>
        <w:t xml:space="preserve"> </w:t>
      </w:r>
      <w:r w:rsidR="00175B69" w:rsidRPr="00CD2163">
        <w:rPr>
          <w:rFonts w:ascii="Avenir Next LT Pro" w:hAnsi="Avenir Next LT Pro"/>
          <w:shd w:val="clear" w:color="auto" w:fill="FFFFFF"/>
        </w:rPr>
        <w:t>high demand</w:t>
      </w:r>
      <w:r w:rsidR="00CD2163" w:rsidRPr="00CD2163">
        <w:rPr>
          <w:rFonts w:ascii="Avenir Next LT Pro" w:hAnsi="Avenir Next LT Pro"/>
          <w:shd w:val="clear" w:color="auto" w:fill="FFFFFF"/>
        </w:rPr>
        <w:t xml:space="preserve"> fields</w:t>
      </w:r>
      <w:r w:rsidR="001C245D">
        <w:rPr>
          <w:rFonts w:ascii="Avenir Next LT Pro" w:hAnsi="Avenir Next LT Pro"/>
          <w:shd w:val="clear" w:color="auto" w:fill="FFFFFF"/>
        </w:rPr>
        <w:t>.</w:t>
      </w:r>
      <w:r w:rsidR="00CD2163" w:rsidRPr="00CD2163">
        <w:rPr>
          <w:rFonts w:ascii="Avenir Next LT Pro" w:hAnsi="Avenir Next LT Pro"/>
          <w:shd w:val="clear" w:color="auto" w:fill="FFFFFF"/>
        </w:rPr>
        <w:t xml:space="preserve"> </w:t>
      </w:r>
    </w:p>
    <w:p w14:paraId="27780DC6" w14:textId="77777777" w:rsidR="00480F0A" w:rsidRDefault="00480F0A" w:rsidP="00A418A4">
      <w:pPr>
        <w:spacing w:after="0" w:line="240" w:lineRule="auto"/>
        <w:ind w:right="-144"/>
        <w:rPr>
          <w:rFonts w:ascii="Avenir Next LT Pro" w:hAnsi="Avenir Next LT Pro"/>
          <w:shd w:val="clear" w:color="auto" w:fill="FFFFFF"/>
        </w:rPr>
      </w:pPr>
    </w:p>
    <w:p w14:paraId="5F6C90F6" w14:textId="61000B98" w:rsidR="00A418A4" w:rsidRPr="00480F0A" w:rsidRDefault="00626793" w:rsidP="00A418A4">
      <w:pPr>
        <w:spacing w:after="0" w:line="240" w:lineRule="auto"/>
        <w:ind w:right="-144"/>
        <w:rPr>
          <w:rFonts w:ascii="Avenir Next LT Pro" w:hAnsi="Avenir Next LT Pro" w:cs="Arial"/>
        </w:rPr>
      </w:pPr>
      <w:r w:rsidRPr="00480F0A">
        <w:rPr>
          <w:rFonts w:ascii="Avenir Next LT Pro" w:hAnsi="Avenir Next LT Pro" w:cs="Arial"/>
        </w:rPr>
        <w:t xml:space="preserve">To view the “Where are the Jobs” Guide </w:t>
      </w:r>
      <w:hyperlink r:id="rId6" w:history="1">
        <w:r w:rsidR="00774BA7" w:rsidRPr="00774BA7">
          <w:rPr>
            <w:rStyle w:val="Hyperlink"/>
            <w:rFonts w:ascii="Avenir Next LT Pro" w:hAnsi="Avenir Next LT Pro" w:cs="Arial"/>
          </w:rPr>
          <w:t>click here</w:t>
        </w:r>
      </w:hyperlink>
      <w:r w:rsidR="00774BA7">
        <w:rPr>
          <w:rFonts w:ascii="Avenir Next LT Pro" w:hAnsi="Avenir Next LT Pro" w:cs="Arial"/>
        </w:rPr>
        <w:t>.</w:t>
      </w:r>
    </w:p>
    <w:p w14:paraId="630222DA" w14:textId="77777777" w:rsidR="00A418A4" w:rsidRPr="00BA3237" w:rsidRDefault="00A418A4" w:rsidP="00A418A4">
      <w:pPr>
        <w:spacing w:after="0" w:line="240" w:lineRule="auto"/>
        <w:ind w:right="-144"/>
        <w:rPr>
          <w:rFonts w:ascii="Avenir Next LT Pro" w:hAnsi="Avenir Next LT Pro" w:cs="Arial"/>
          <w:sz w:val="20"/>
          <w:szCs w:val="20"/>
        </w:rPr>
      </w:pPr>
    </w:p>
    <w:p w14:paraId="6EF7C8D4" w14:textId="6D3740AC" w:rsidR="00EC729C" w:rsidRPr="00BA3237" w:rsidRDefault="00EC729C" w:rsidP="00EC729C">
      <w:pPr>
        <w:pStyle w:val="NoSpacing"/>
        <w:jc w:val="center"/>
        <w:rPr>
          <w:rFonts w:ascii="Avenir Next LT Pro" w:hAnsi="Avenir Next LT Pro" w:cs="Arial"/>
        </w:rPr>
      </w:pPr>
      <w:r w:rsidRPr="00BA3237">
        <w:rPr>
          <w:rFonts w:ascii="Avenir Next LT Pro" w:hAnsi="Avenir Next LT Pro" w:cs="Arial"/>
        </w:rPr>
        <w:t>###</w:t>
      </w:r>
    </w:p>
    <w:p w14:paraId="3CD3E4E8" w14:textId="77777777" w:rsidR="0023128D" w:rsidRPr="00BA3237" w:rsidRDefault="0023128D" w:rsidP="000714B8">
      <w:pPr>
        <w:pStyle w:val="NoSpacing"/>
        <w:rPr>
          <w:rFonts w:ascii="Avenir Next LT Pro" w:hAnsi="Avenir Next LT Pro" w:cs="Arial"/>
          <w:b/>
          <w:bCs/>
        </w:rPr>
      </w:pPr>
    </w:p>
    <w:p w14:paraId="2F1F2DC8" w14:textId="71BB630D" w:rsidR="000714B8" w:rsidRPr="00BA3237" w:rsidRDefault="000714B8" w:rsidP="000714B8">
      <w:pPr>
        <w:pStyle w:val="NoSpacing"/>
        <w:rPr>
          <w:rFonts w:ascii="Avenir Next LT Pro" w:hAnsi="Avenir Next LT Pro" w:cs="Arial"/>
          <w:b/>
          <w:bCs/>
        </w:rPr>
      </w:pPr>
      <w:r w:rsidRPr="00BA3237">
        <w:rPr>
          <w:rFonts w:ascii="Avenir Next LT Pro" w:hAnsi="Avenir Next LT Pro" w:cs="Arial"/>
          <w:b/>
          <w:bCs/>
        </w:rPr>
        <w:t>About CareerEdge Funders Collaborative</w:t>
      </w:r>
    </w:p>
    <w:p w14:paraId="5A2C1FF4" w14:textId="1F8BA9F6" w:rsidR="000714B8" w:rsidRPr="00BA3237" w:rsidRDefault="000714B8" w:rsidP="000714B8">
      <w:pPr>
        <w:pStyle w:val="NoSpacing"/>
        <w:rPr>
          <w:rFonts w:ascii="Avenir Next LT Pro" w:hAnsi="Avenir Next LT Pro" w:cs="Arial"/>
        </w:rPr>
      </w:pPr>
      <w:r w:rsidRPr="00BA3237">
        <w:rPr>
          <w:rFonts w:ascii="Avenir Next LT Pro" w:hAnsi="Avenir Next LT Pro" w:cs="Arial"/>
        </w:rPr>
        <w:t xml:space="preserve">CareerEdge Funder’s Collaborative is an innovative partnership of business, government, and philanthropic organizations that leverages public and private dollars to provide opportunities for better jobs and wages in Manatee and Sarasota counties.  CareerEdge is the workforce development initiative of the Greater Sarasota Chamber of Commerce. For more information about CareerEdge and its partners, please visit </w:t>
      </w:r>
      <w:hyperlink r:id="rId7" w:history="1">
        <w:r w:rsidR="00A74E49" w:rsidRPr="00582798">
          <w:rPr>
            <w:rStyle w:val="Hyperlink"/>
            <w:rFonts w:ascii="Avenir Next LT Pro" w:hAnsi="Avenir Next LT Pro" w:cs="Arial"/>
          </w:rPr>
          <w:t>www.careeredgefunders.org</w:t>
        </w:r>
      </w:hyperlink>
      <w:r w:rsidR="00A74E49">
        <w:rPr>
          <w:rFonts w:ascii="Avenir Next LT Pro" w:hAnsi="Avenir Next LT Pro" w:cs="Arial"/>
        </w:rPr>
        <w:t xml:space="preserve"> </w:t>
      </w:r>
      <w:r w:rsidRPr="00BA3237">
        <w:rPr>
          <w:rFonts w:ascii="Avenir Next LT Pro" w:hAnsi="Avenir Next LT Pro" w:cs="Arial"/>
        </w:rPr>
        <w:t xml:space="preserve"> or call 941.556.4029.</w:t>
      </w:r>
    </w:p>
    <w:p w14:paraId="367884E8" w14:textId="77777777" w:rsidR="000714B8" w:rsidRPr="00BA3237" w:rsidRDefault="000714B8" w:rsidP="00EC729C">
      <w:pPr>
        <w:pStyle w:val="NoSpacing"/>
        <w:rPr>
          <w:rFonts w:ascii="Avenir Next LT Pro" w:hAnsi="Avenir Next LT Pro" w:cs="Arial"/>
          <w:b/>
        </w:rPr>
      </w:pPr>
    </w:p>
    <w:p w14:paraId="0B7035E0" w14:textId="488F7B1E" w:rsidR="00EC729C" w:rsidRPr="00BA3237" w:rsidRDefault="00EC729C" w:rsidP="00EC729C">
      <w:pPr>
        <w:pStyle w:val="NoSpacing"/>
        <w:rPr>
          <w:rFonts w:ascii="Avenir Next LT Pro" w:hAnsi="Avenir Next LT Pro" w:cs="Arial"/>
          <w:b/>
        </w:rPr>
      </w:pPr>
      <w:r w:rsidRPr="00BA3237">
        <w:rPr>
          <w:rFonts w:ascii="Avenir Next LT Pro" w:hAnsi="Avenir Next LT Pro" w:cs="Arial"/>
          <w:b/>
        </w:rPr>
        <w:t>About the Greater Sarasota Chamber of Commerce</w:t>
      </w:r>
    </w:p>
    <w:p w14:paraId="1DB569DD" w14:textId="6FAE1F5F" w:rsidR="00EC729C" w:rsidRPr="00BA3237" w:rsidRDefault="00EC729C" w:rsidP="00EC729C">
      <w:pPr>
        <w:pStyle w:val="NoSpacing"/>
        <w:rPr>
          <w:rFonts w:ascii="Avenir Next LT Pro" w:hAnsi="Avenir Next LT Pro" w:cs="Arial"/>
        </w:rPr>
      </w:pPr>
      <w:r w:rsidRPr="00BA3237">
        <w:rPr>
          <w:rFonts w:ascii="Avenir Next LT Pro" w:hAnsi="Avenir Next LT Pro" w:cs="Arial"/>
        </w:rPr>
        <w:t>The Greater Sarasota Chamber of Commerce is a not-for-profit organization that works to cultivate Sarasota's prosperity and quality of life through our member businesses</w:t>
      </w:r>
      <w:r w:rsidR="001C3E2C" w:rsidRPr="00BA3237">
        <w:rPr>
          <w:rFonts w:ascii="Avenir Next LT Pro" w:hAnsi="Avenir Next LT Pro" w:cs="Arial"/>
        </w:rPr>
        <w:t>. CareerEdge Funders Collaborative is the workforce development initiative of the Greater Sarasota Chamber of Commerce. F</w:t>
      </w:r>
      <w:r w:rsidRPr="00BA3237">
        <w:rPr>
          <w:rFonts w:ascii="Avenir Next LT Pro" w:hAnsi="Avenir Next LT Pro" w:cs="Arial"/>
        </w:rPr>
        <w:t xml:space="preserve">or more information please call (941) 955-8187 or visit us at </w:t>
      </w:r>
      <w:bookmarkStart w:id="1" w:name="_Hlk519753286"/>
      <w:r w:rsidRPr="00BA3237">
        <w:rPr>
          <w:rFonts w:ascii="Avenir Next LT Pro" w:hAnsi="Avenir Next LT Pro" w:cs="Arial"/>
        </w:rPr>
        <w:fldChar w:fldCharType="begin"/>
      </w:r>
      <w:r w:rsidRPr="00BA3237">
        <w:rPr>
          <w:rFonts w:ascii="Avenir Next LT Pro" w:hAnsi="Avenir Next LT Pro" w:cs="Arial"/>
        </w:rPr>
        <w:instrText xml:space="preserve"> HYPERLINK "http://www.sarasotachamber.com" </w:instrText>
      </w:r>
      <w:r w:rsidRPr="00BA3237">
        <w:rPr>
          <w:rFonts w:ascii="Avenir Next LT Pro" w:hAnsi="Avenir Next LT Pro" w:cs="Arial"/>
        </w:rPr>
        <w:fldChar w:fldCharType="separate"/>
      </w:r>
      <w:r w:rsidRPr="00BA3237">
        <w:rPr>
          <w:rStyle w:val="Hyperlink"/>
          <w:rFonts w:ascii="Avenir Next LT Pro" w:hAnsi="Avenir Next LT Pro" w:cs="Arial"/>
        </w:rPr>
        <w:t>www.sarasotachamber.com</w:t>
      </w:r>
      <w:bookmarkEnd w:id="1"/>
      <w:r w:rsidRPr="00BA3237">
        <w:rPr>
          <w:rFonts w:ascii="Avenir Next LT Pro" w:hAnsi="Avenir Next LT Pro" w:cs="Arial"/>
        </w:rPr>
        <w:fldChar w:fldCharType="end"/>
      </w:r>
      <w:r w:rsidRPr="00BA3237">
        <w:rPr>
          <w:rFonts w:ascii="Avenir Next LT Pro" w:hAnsi="Avenir Next LT Pro" w:cs="Arial"/>
        </w:rPr>
        <w:t>.</w:t>
      </w:r>
      <w:bookmarkEnd w:id="0"/>
    </w:p>
    <w:sectPr w:rsidR="00EC729C" w:rsidRPr="00BA3237" w:rsidSect="007A14B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9C"/>
    <w:rsid w:val="000714B8"/>
    <w:rsid w:val="0008501D"/>
    <w:rsid w:val="000B6168"/>
    <w:rsid w:val="000F7253"/>
    <w:rsid w:val="00125403"/>
    <w:rsid w:val="00143976"/>
    <w:rsid w:val="00165285"/>
    <w:rsid w:val="00175B69"/>
    <w:rsid w:val="001932E5"/>
    <w:rsid w:val="00194EE1"/>
    <w:rsid w:val="001B145D"/>
    <w:rsid w:val="001C245D"/>
    <w:rsid w:val="001C3E2C"/>
    <w:rsid w:val="001F1216"/>
    <w:rsid w:val="00212134"/>
    <w:rsid w:val="0023128D"/>
    <w:rsid w:val="00245200"/>
    <w:rsid w:val="00291560"/>
    <w:rsid w:val="002D72FB"/>
    <w:rsid w:val="00323D0E"/>
    <w:rsid w:val="00336E21"/>
    <w:rsid w:val="003B15B3"/>
    <w:rsid w:val="003D75E4"/>
    <w:rsid w:val="00411624"/>
    <w:rsid w:val="00452C55"/>
    <w:rsid w:val="0046417E"/>
    <w:rsid w:val="004730FC"/>
    <w:rsid w:val="00473339"/>
    <w:rsid w:val="00480F0A"/>
    <w:rsid w:val="004A1490"/>
    <w:rsid w:val="004B6DA0"/>
    <w:rsid w:val="004C322D"/>
    <w:rsid w:val="005078D6"/>
    <w:rsid w:val="00513835"/>
    <w:rsid w:val="00523EF0"/>
    <w:rsid w:val="00534ADC"/>
    <w:rsid w:val="00544FBC"/>
    <w:rsid w:val="00577AD2"/>
    <w:rsid w:val="005957F1"/>
    <w:rsid w:val="005B21D5"/>
    <w:rsid w:val="005C0587"/>
    <w:rsid w:val="005E5981"/>
    <w:rsid w:val="0060188B"/>
    <w:rsid w:val="00626793"/>
    <w:rsid w:val="006609D8"/>
    <w:rsid w:val="006872BC"/>
    <w:rsid w:val="006A7F0F"/>
    <w:rsid w:val="006D049D"/>
    <w:rsid w:val="006D3F76"/>
    <w:rsid w:val="006F3C7B"/>
    <w:rsid w:val="00704E28"/>
    <w:rsid w:val="00711118"/>
    <w:rsid w:val="007375E5"/>
    <w:rsid w:val="00742557"/>
    <w:rsid w:val="00754F8C"/>
    <w:rsid w:val="0077082F"/>
    <w:rsid w:val="00774BA7"/>
    <w:rsid w:val="0078136C"/>
    <w:rsid w:val="007A14B6"/>
    <w:rsid w:val="007A3E35"/>
    <w:rsid w:val="007D7FB9"/>
    <w:rsid w:val="00805904"/>
    <w:rsid w:val="0082112D"/>
    <w:rsid w:val="00847931"/>
    <w:rsid w:val="00880830"/>
    <w:rsid w:val="00880B04"/>
    <w:rsid w:val="008B2017"/>
    <w:rsid w:val="008C2A85"/>
    <w:rsid w:val="008D1443"/>
    <w:rsid w:val="008E3FB5"/>
    <w:rsid w:val="00941C83"/>
    <w:rsid w:val="00987586"/>
    <w:rsid w:val="009A364E"/>
    <w:rsid w:val="009A7F60"/>
    <w:rsid w:val="009D5755"/>
    <w:rsid w:val="00A14C34"/>
    <w:rsid w:val="00A418A4"/>
    <w:rsid w:val="00A74E49"/>
    <w:rsid w:val="00A844F8"/>
    <w:rsid w:val="00AB26B8"/>
    <w:rsid w:val="00AC216F"/>
    <w:rsid w:val="00B04FCF"/>
    <w:rsid w:val="00B25D57"/>
    <w:rsid w:val="00B40FD6"/>
    <w:rsid w:val="00B60619"/>
    <w:rsid w:val="00BA2934"/>
    <w:rsid w:val="00BA3237"/>
    <w:rsid w:val="00BB06F0"/>
    <w:rsid w:val="00BB5B73"/>
    <w:rsid w:val="00BD4C40"/>
    <w:rsid w:val="00BF229A"/>
    <w:rsid w:val="00C139AF"/>
    <w:rsid w:val="00C23729"/>
    <w:rsid w:val="00C33411"/>
    <w:rsid w:val="00C502EB"/>
    <w:rsid w:val="00C807C3"/>
    <w:rsid w:val="00C80E0F"/>
    <w:rsid w:val="00CB6D50"/>
    <w:rsid w:val="00CB6FF8"/>
    <w:rsid w:val="00CB7B43"/>
    <w:rsid w:val="00CD2163"/>
    <w:rsid w:val="00CF4EF6"/>
    <w:rsid w:val="00D14660"/>
    <w:rsid w:val="00D32331"/>
    <w:rsid w:val="00D423E7"/>
    <w:rsid w:val="00D8060E"/>
    <w:rsid w:val="00E22E43"/>
    <w:rsid w:val="00E2776A"/>
    <w:rsid w:val="00E43E0B"/>
    <w:rsid w:val="00E478E4"/>
    <w:rsid w:val="00E7511D"/>
    <w:rsid w:val="00EC729C"/>
    <w:rsid w:val="00ED7D17"/>
    <w:rsid w:val="00EF6CDD"/>
    <w:rsid w:val="00F019CC"/>
    <w:rsid w:val="00F214F0"/>
    <w:rsid w:val="00F4079D"/>
    <w:rsid w:val="00F54958"/>
    <w:rsid w:val="00F70BA1"/>
    <w:rsid w:val="00F70F6F"/>
    <w:rsid w:val="00F7228D"/>
    <w:rsid w:val="00F91DE2"/>
    <w:rsid w:val="00FF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44B74"/>
  <w15:docId w15:val="{EE38D081-92CC-4B54-A737-0401B63D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9C"/>
    <w:rPr>
      <w:rFonts w:ascii="Segoe UI" w:hAnsi="Segoe UI" w:cs="Segoe UI"/>
      <w:sz w:val="18"/>
      <w:szCs w:val="18"/>
    </w:rPr>
  </w:style>
  <w:style w:type="paragraph" w:styleId="NoSpacing">
    <w:name w:val="No Spacing"/>
    <w:uiPriority w:val="1"/>
    <w:qFormat/>
    <w:rsid w:val="00EC729C"/>
    <w:pPr>
      <w:spacing w:after="0" w:line="240" w:lineRule="auto"/>
    </w:pPr>
  </w:style>
  <w:style w:type="character" w:styleId="Hyperlink">
    <w:name w:val="Hyperlink"/>
    <w:basedOn w:val="DefaultParagraphFont"/>
    <w:uiPriority w:val="99"/>
    <w:unhideWhenUsed/>
    <w:rsid w:val="00EC729C"/>
    <w:rPr>
      <w:color w:val="0563C1" w:themeColor="hyperlink"/>
      <w:u w:val="single"/>
    </w:rPr>
  </w:style>
  <w:style w:type="character" w:customStyle="1" w:styleId="UnresolvedMention1">
    <w:name w:val="Unresolved Mention1"/>
    <w:basedOn w:val="DefaultParagraphFont"/>
    <w:uiPriority w:val="99"/>
    <w:semiHidden/>
    <w:unhideWhenUsed/>
    <w:rsid w:val="00EC729C"/>
    <w:rPr>
      <w:color w:val="605E5C"/>
      <w:shd w:val="clear" w:color="auto" w:fill="E1DFDD"/>
    </w:rPr>
  </w:style>
  <w:style w:type="character" w:styleId="CommentReference">
    <w:name w:val="annotation reference"/>
    <w:basedOn w:val="DefaultParagraphFont"/>
    <w:uiPriority w:val="99"/>
    <w:semiHidden/>
    <w:unhideWhenUsed/>
    <w:rsid w:val="008C2A85"/>
    <w:rPr>
      <w:sz w:val="16"/>
      <w:szCs w:val="16"/>
    </w:rPr>
  </w:style>
  <w:style w:type="paragraph" w:styleId="CommentText">
    <w:name w:val="annotation text"/>
    <w:basedOn w:val="Normal"/>
    <w:link w:val="CommentTextChar"/>
    <w:uiPriority w:val="99"/>
    <w:unhideWhenUsed/>
    <w:rsid w:val="008C2A85"/>
    <w:pPr>
      <w:spacing w:line="240" w:lineRule="auto"/>
    </w:pPr>
    <w:rPr>
      <w:sz w:val="20"/>
      <w:szCs w:val="20"/>
    </w:rPr>
  </w:style>
  <w:style w:type="character" w:customStyle="1" w:styleId="CommentTextChar">
    <w:name w:val="Comment Text Char"/>
    <w:basedOn w:val="DefaultParagraphFont"/>
    <w:link w:val="CommentText"/>
    <w:uiPriority w:val="99"/>
    <w:rsid w:val="008C2A85"/>
    <w:rPr>
      <w:sz w:val="20"/>
      <w:szCs w:val="20"/>
    </w:rPr>
  </w:style>
  <w:style w:type="paragraph" w:styleId="CommentSubject">
    <w:name w:val="annotation subject"/>
    <w:basedOn w:val="CommentText"/>
    <w:next w:val="CommentText"/>
    <w:link w:val="CommentSubjectChar"/>
    <w:uiPriority w:val="99"/>
    <w:semiHidden/>
    <w:unhideWhenUsed/>
    <w:rsid w:val="008C2A85"/>
    <w:rPr>
      <w:b/>
      <w:bCs/>
    </w:rPr>
  </w:style>
  <w:style w:type="character" w:customStyle="1" w:styleId="CommentSubjectChar">
    <w:name w:val="Comment Subject Char"/>
    <w:basedOn w:val="CommentTextChar"/>
    <w:link w:val="CommentSubject"/>
    <w:uiPriority w:val="99"/>
    <w:semiHidden/>
    <w:rsid w:val="008C2A85"/>
    <w:rPr>
      <w:b/>
      <w:bCs/>
      <w:sz w:val="20"/>
      <w:szCs w:val="20"/>
    </w:rPr>
  </w:style>
  <w:style w:type="character" w:styleId="UnresolvedMention">
    <w:name w:val="Unresolved Mention"/>
    <w:basedOn w:val="DefaultParagraphFont"/>
    <w:uiPriority w:val="99"/>
    <w:semiHidden/>
    <w:unhideWhenUsed/>
    <w:rsid w:val="00A74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683389">
      <w:bodyDiv w:val="1"/>
      <w:marLeft w:val="0"/>
      <w:marRight w:val="0"/>
      <w:marTop w:val="0"/>
      <w:marBottom w:val="0"/>
      <w:divBdr>
        <w:top w:val="none" w:sz="0" w:space="0" w:color="auto"/>
        <w:left w:val="none" w:sz="0" w:space="0" w:color="auto"/>
        <w:bottom w:val="none" w:sz="0" w:space="0" w:color="auto"/>
        <w:right w:val="none" w:sz="0" w:space="0" w:color="auto"/>
      </w:divBdr>
    </w:div>
    <w:div w:id="680204469">
      <w:bodyDiv w:val="1"/>
      <w:marLeft w:val="0"/>
      <w:marRight w:val="0"/>
      <w:marTop w:val="0"/>
      <w:marBottom w:val="0"/>
      <w:divBdr>
        <w:top w:val="none" w:sz="0" w:space="0" w:color="auto"/>
        <w:left w:val="none" w:sz="0" w:space="0" w:color="auto"/>
        <w:bottom w:val="none" w:sz="0" w:space="0" w:color="auto"/>
        <w:right w:val="none" w:sz="0" w:space="0" w:color="auto"/>
      </w:divBdr>
    </w:div>
    <w:div w:id="1536498978">
      <w:bodyDiv w:val="1"/>
      <w:marLeft w:val="0"/>
      <w:marRight w:val="0"/>
      <w:marTop w:val="0"/>
      <w:marBottom w:val="0"/>
      <w:divBdr>
        <w:top w:val="none" w:sz="0" w:space="0" w:color="auto"/>
        <w:left w:val="none" w:sz="0" w:space="0" w:color="auto"/>
        <w:bottom w:val="none" w:sz="0" w:space="0" w:color="auto"/>
        <w:right w:val="none" w:sz="0" w:space="0" w:color="auto"/>
      </w:divBdr>
    </w:div>
    <w:div w:id="18786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eredgefunder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eb.sarasotachamber.com/External/WCPages/WCWebContent/WebContentPage.aspx?ContentID=496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DD58E-1F0B-47F7-B3FA-9828DAC6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Bolton</dc:creator>
  <cp:keywords/>
  <dc:description/>
  <cp:lastModifiedBy>Mireya Eavey</cp:lastModifiedBy>
  <cp:revision>2</cp:revision>
  <cp:lastPrinted>2021-03-01T17:28:00Z</cp:lastPrinted>
  <dcterms:created xsi:type="dcterms:W3CDTF">2021-03-01T21:05:00Z</dcterms:created>
  <dcterms:modified xsi:type="dcterms:W3CDTF">2021-03-01T21:05:00Z</dcterms:modified>
</cp:coreProperties>
</file>